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0" w:rsidRDefault="00B607F0">
      <w:r>
        <w:t>Политика конфиденциальности</w:t>
      </w:r>
    </w:p>
    <w:p w:rsidR="00B607F0" w:rsidRDefault="00B607F0">
      <w:r>
        <w:t xml:space="preserve"> Одной из основополагающих ценностей является безопасность и обеспечение конфиденциальности предоставленных Клиентами данных. С целью полного и всестороннего понимания данного документа, просим Вас внимательно с ним ознакомиться.</w:t>
      </w:r>
    </w:p>
    <w:p w:rsidR="00B607F0" w:rsidRDefault="00B607F0">
      <w:r>
        <w:t xml:space="preserve"> 1. Определения и термины </w:t>
      </w:r>
    </w:p>
    <w:p w:rsidR="00B607F0" w:rsidRDefault="00B607F0">
      <w:r>
        <w:t>1.1. Сайт – любой из сайтов Компании</w:t>
      </w:r>
      <w:proofErr w:type="gramStart"/>
      <w:r>
        <w:t xml:space="preserve"> ,</w:t>
      </w:r>
      <w:proofErr w:type="gramEnd"/>
      <w:r>
        <w:t xml:space="preserve"> на котором размещена информация о предлагаемых Компанией товарах, маркетинговых акциях и иной информации в сети Интернет. </w:t>
      </w:r>
    </w:p>
    <w:p w:rsidR="00B607F0" w:rsidRDefault="00B607F0">
      <w:r>
        <w:t xml:space="preserve">1.2. Клиент – физическое лицо, использующее сайт. </w:t>
      </w:r>
    </w:p>
    <w:p w:rsidR="00B607F0" w:rsidRDefault="00B607F0">
      <w:r>
        <w:t xml:space="preserve">1.3. Персональные данные - информация, относящаяся к определенному Клиенту, указанная в п. 3.1 настоящего Положения. </w:t>
      </w:r>
    </w:p>
    <w:p w:rsidR="00B607F0" w:rsidRDefault="00B607F0">
      <w:r>
        <w:t xml:space="preserve">1.4. </w:t>
      </w:r>
      <w:proofErr w:type="gramStart"/>
      <w:r>
        <w:t>Обработка персональных данных – любые операции,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1.5.</w:t>
      </w:r>
      <w:proofErr w:type="gramEnd"/>
      <w:r>
        <w:t xml:space="preserve"> </w:t>
      </w:r>
      <w:proofErr w:type="spellStart"/>
      <w:r>
        <w:t>Cookies</w:t>
      </w:r>
      <w:proofErr w:type="spellEnd"/>
      <w:r>
        <w:t xml:space="preserve"> - фрагменты данных, отправляемых веб-сервером браузеру при посещении сайта Клиентом. </w:t>
      </w:r>
    </w:p>
    <w:p w:rsidR="00B607F0" w:rsidRDefault="00B607F0">
      <w:r>
        <w:t xml:space="preserve">2. Цели и принципы политики конфиденциальности и сбора персональных данных </w:t>
      </w:r>
    </w:p>
    <w:p w:rsidR="00B607F0" w:rsidRDefault="00B607F0">
      <w:r>
        <w:t xml:space="preserve">2.1. Политика конфиденциальности действует в отношении любой указанной в разделе 3 информации, которую Компания может получить о Клиенте во время использования сайта, программ и продуктов сайта. </w:t>
      </w:r>
    </w:p>
    <w:p w:rsidR="00B607F0" w:rsidRDefault="00B607F0">
      <w:r>
        <w:t xml:space="preserve">2.2. Клиент предоставляет свои персональные данные с целью: - исполнения конкретного договора с конкретным человеком и больше никак не будут использованы, тем более распространяться; - обработки и хранения персональных данных, без права передачи третьим лицам. </w:t>
      </w:r>
    </w:p>
    <w:p w:rsidR="00B607F0" w:rsidRDefault="00B607F0">
      <w:r>
        <w:t xml:space="preserve"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 и удаляются (уничтожаются) в соответствии с законодательством РФ, в </w:t>
      </w:r>
      <w:proofErr w:type="spellStart"/>
      <w:r>
        <w:t>т.ч</w:t>
      </w:r>
      <w:proofErr w:type="spellEnd"/>
      <w:r>
        <w:t xml:space="preserve">. Федеральным законом 27.07.2006 № 152-ФЗ «О персональных данных», и настоящей Политикой конфиденциальности. </w:t>
      </w:r>
    </w:p>
    <w:p w:rsidR="00B607F0" w:rsidRDefault="00B607F0">
      <w:r>
        <w:t xml:space="preserve">3. Информация, подлежащая обработке </w:t>
      </w:r>
    </w:p>
    <w:p w:rsidR="00B607F0" w:rsidRDefault="00B607F0">
      <w:r>
        <w:t xml:space="preserve">3.1. Персональные данные, разрешённые к обработке в рамках настоящей Политики конфиденциальности, предоставляются Клиентом путём заполнения заявки на сайте и включают в себя следующую информацию: </w:t>
      </w:r>
    </w:p>
    <w:p w:rsidR="00B607F0" w:rsidRDefault="00B607F0">
      <w:r>
        <w:t xml:space="preserve">3.1.1. Имя Клиента; </w:t>
      </w:r>
    </w:p>
    <w:p w:rsidR="00B607F0" w:rsidRDefault="00B607F0">
      <w:r>
        <w:t xml:space="preserve">3.1.2. контактный телефон Клиента; </w:t>
      </w:r>
    </w:p>
    <w:p w:rsidR="00B607F0" w:rsidRDefault="00B607F0">
      <w:r>
        <w:t xml:space="preserve">4. Обработка и использование персональных данных </w:t>
      </w:r>
    </w:p>
    <w:p w:rsidR="00B607F0" w:rsidRDefault="00B607F0">
      <w:r>
        <w:lastRenderedPageBreak/>
        <w:t xml:space="preserve">4.1. Обработка персональных данных Клиента осуществляется без ограничения срока, любым законным способом. </w:t>
      </w:r>
    </w:p>
    <w:p w:rsidR="00B607F0" w:rsidRDefault="00B607F0">
      <w:r>
        <w:t xml:space="preserve">4.2. Соглашаясь с настоящей Политикой </w:t>
      </w:r>
      <w:proofErr w:type="gramStart"/>
      <w:r>
        <w:t>конфиденциальности</w:t>
      </w:r>
      <w:proofErr w:type="gramEnd"/>
      <w:r>
        <w:t xml:space="preserve"> Клиент предоставляет Адвокату свое бессрочное согласие на обработку указанных в разделе 3 персональных данных всеми указанными в настоящей Политике способами. </w:t>
      </w:r>
    </w:p>
    <w:p w:rsidR="00B607F0" w:rsidRDefault="00B607F0">
      <w:r>
        <w:t xml:space="preserve">4.3. Адвокат не вправе передавать информацию о Клиенте </w:t>
      </w:r>
      <w:proofErr w:type="spellStart"/>
      <w:r>
        <w:t>неаффилированным</w:t>
      </w:r>
      <w:proofErr w:type="spellEnd"/>
      <w:r>
        <w:t xml:space="preserve"> лицам или лицам, не связанным с договорными отношениями. </w:t>
      </w:r>
    </w:p>
    <w:p w:rsidR="00B607F0" w:rsidRDefault="00B607F0">
      <w:r>
        <w:t xml:space="preserve">4.4. Передача информации аффилированным лицам и лицам, которые связаны с Компанией договорными отношениями (курьерские службы, организации почтовой связи и т.д.), осуществляется для исполнения заказа Клиента, а также для возможности информирования Клиента о проводимых акциях, предоставляемых услугах, проводимых мероприятиях. </w:t>
      </w:r>
    </w:p>
    <w:p w:rsidR="00B607F0" w:rsidRDefault="00B607F0">
      <w:r>
        <w:t xml:space="preserve">4.5. Аффилированные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 </w:t>
      </w:r>
    </w:p>
    <w:p w:rsidR="00B607F0" w:rsidRDefault="00B607F0">
      <w:r>
        <w:t xml:space="preserve">4.6. Компания принимает все необходимые меры для защиты персональных данных Клиента от неавторизированного доступа, изменения, раскрытия или уничтожения. </w:t>
      </w:r>
    </w:p>
    <w:p w:rsidR="00B607F0" w:rsidRDefault="00B607F0">
      <w:r>
        <w:t xml:space="preserve">5. Права и обязанности Клиента </w:t>
      </w:r>
    </w:p>
    <w:p w:rsidR="00B607F0" w:rsidRDefault="00B607F0">
      <w:r>
        <w:t xml:space="preserve">5.1. Клиент вправе изменять свои личные данные, а также требовать удаление личных данных у Компании. </w:t>
      </w:r>
    </w:p>
    <w:p w:rsidR="00B607F0" w:rsidRDefault="00B607F0">
      <w:r>
        <w:t xml:space="preserve">6. Дополнительные условия </w:t>
      </w:r>
    </w:p>
    <w:p w:rsidR="00B607F0" w:rsidRDefault="00B607F0">
      <w:r>
        <w:t>6.1. Соглашаясь с настоящей Политикой конфиденциальности, Клиент предоставляет свое 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в том числе о текущих маркетинговых акциях и актуальных предложениях Компании, с помощью SMS. Клиент может в любое время отказаться от получения такой информации путем SMS уведомл</w:t>
      </w:r>
      <w:r>
        <w:t>ения по телефону 89870158888</w:t>
      </w:r>
      <w:bookmarkStart w:id="0" w:name="_GoBack"/>
      <w:bookmarkEnd w:id="0"/>
      <w:r>
        <w:t xml:space="preserve">. </w:t>
      </w:r>
    </w:p>
    <w:p w:rsidR="00B607F0" w:rsidRDefault="00B607F0">
      <w:r>
        <w:t xml:space="preserve">6.2. Адвокат несет ответственность перед клиентом в случаях, предусмотренных действующим законодательством. </w:t>
      </w:r>
    </w:p>
    <w:p w:rsidR="00B607F0" w:rsidRDefault="00B607F0">
      <w:r>
        <w:t>6.3. Адвокат освобождается от ответственности в случаях, когда информация о Клиенте: - стала публичным достоянием до её утраты или разглашения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 xml:space="preserve">ыла получена от третьей стороны до момента её получения. </w:t>
      </w:r>
    </w:p>
    <w:p w:rsidR="007F3FD7" w:rsidRDefault="00B607F0">
      <w:r>
        <w:t>6.4. Адвокат вправе вносить изменения в политику конфиденциальности в одностороннем порядке. Изменения вступают в силу с момента их опубликования на сайте.</w:t>
      </w:r>
    </w:p>
    <w:sectPr w:rsidR="007F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7"/>
    <w:rsid w:val="00366137"/>
    <w:rsid w:val="007F3FD7"/>
    <w:rsid w:val="00B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3952</Characters>
  <Application>Microsoft Office Word</Application>
  <DocSecurity>0</DocSecurity>
  <Lines>32</Lines>
  <Paragraphs>9</Paragraphs>
  <ScaleCrop>false</ScaleCrop>
  <Company>diakov.net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2017-08-23T03:54:00Z</dcterms:created>
  <dcterms:modified xsi:type="dcterms:W3CDTF">2017-08-23T03:57:00Z</dcterms:modified>
</cp:coreProperties>
</file>